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22" w:rsidRDefault="00D91FCE" w:rsidP="00D91F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1FCE">
        <w:rPr>
          <w:rFonts w:ascii="Times New Roman" w:hAnsi="Times New Roman" w:cs="Times New Roman"/>
          <w:b/>
          <w:sz w:val="24"/>
          <w:szCs w:val="24"/>
        </w:rPr>
        <w:t>Közterület használati engedély iránti kérelem</w:t>
      </w:r>
    </w:p>
    <w:p w:rsidR="00D91FCE" w:rsidRDefault="00D91FCE" w:rsidP="00D91F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FCE" w:rsidRDefault="00D91FCE" w:rsidP="00D91F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Szatymaz Község Képviselő-testületének a közterület-használatról, valamint az utcai ideiglenes zöldség-gyümölcs árusítás szabályairól szóló 16/2022 (XI.18.) önkormányzati rendelet alapján a közterület használata, jogerős engedély birtokában közterület használati díj fizetése ellenében történhet.</w:t>
      </w:r>
    </w:p>
    <w:p w:rsidR="00D91FCE" w:rsidRPr="00CE1978" w:rsidRDefault="00CE1978" w:rsidP="00D91FCE">
      <w:pPr>
        <w:rPr>
          <w:rFonts w:ascii="Times New Roman" w:hAnsi="Times New Roman" w:cs="Times New Roman"/>
          <w:b/>
          <w:sz w:val="24"/>
          <w:szCs w:val="24"/>
        </w:rPr>
      </w:pPr>
      <w:r w:rsidRPr="00CE1978">
        <w:rPr>
          <w:rFonts w:ascii="Times New Roman" w:hAnsi="Times New Roman" w:cs="Times New Roman"/>
          <w:b/>
          <w:sz w:val="24"/>
          <w:szCs w:val="24"/>
        </w:rPr>
        <w:t>Közterület-használati engedély szükséges az alábbi esetekben:</w:t>
      </w:r>
    </w:p>
    <w:p w:rsidR="004F7BC2" w:rsidRDefault="004F7BC2" w:rsidP="00CE197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közterületbe nyúló üzlethomlokzat, kirakatszekrény, üzleti védőtető (előtető), ernyőszerkezet, hirdetőtábla elhelyezésére;</w:t>
      </w:r>
    </w:p>
    <w:p w:rsidR="004F7BC2" w:rsidRDefault="004F7BC2" w:rsidP="00CE197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árusító </w:t>
      </w:r>
      <w:r w:rsidR="006409CE">
        <w:rPr>
          <w:rFonts w:ascii="Times New Roman" w:hAnsi="Times New Roman" w:cs="Times New Roman"/>
          <w:sz w:val="24"/>
          <w:szCs w:val="24"/>
        </w:rPr>
        <w:t>és egyéb fülke (pl.: pavilon, bó</w:t>
      </w:r>
      <w:r>
        <w:rPr>
          <w:rFonts w:ascii="Times New Roman" w:hAnsi="Times New Roman" w:cs="Times New Roman"/>
          <w:sz w:val="24"/>
          <w:szCs w:val="24"/>
        </w:rPr>
        <w:t>dé)</w:t>
      </w:r>
    </w:p>
    <w:p w:rsidR="004F7BC2" w:rsidRDefault="004F7BC2" w:rsidP="00CE197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közúti közlekedéssel és fuvarozással kapcsolatos állomáshely, indítófülke, fedett várakozóhelyiség, iparvágány elhelyezésére;</w:t>
      </w:r>
    </w:p>
    <w:p w:rsidR="004F7BC2" w:rsidRDefault="004F7BC2" w:rsidP="00CE197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egyes létesítményekhez a közút területén kívül szükséges gépjármű várakozó helyekhez;</w:t>
      </w:r>
    </w:p>
    <w:p w:rsidR="004F7BC2" w:rsidRDefault="004F7BC2" w:rsidP="00CE197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szobor, emlékmű, díszkút, vízmedence, szökőkút, alapzatos zászlórúd, önálló hirdető berendezés és köztárgyak (pad, figyelmeztető és tájékoztató táblák) elhelyezésére;</w:t>
      </w:r>
    </w:p>
    <w:p w:rsidR="004F7BC2" w:rsidRDefault="004F7BC2" w:rsidP="00CE1978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építési munkával kapcsolatos állvány, építőanyag és törmelék elhelyezésére;</w:t>
      </w:r>
    </w:p>
    <w:p w:rsidR="006409CE" w:rsidRDefault="004F7BC2" w:rsidP="006409C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alkalmi és mozgóárusításra, </w:t>
      </w:r>
      <w:r w:rsidR="006409CE">
        <w:rPr>
          <w:rFonts w:ascii="Times New Roman" w:hAnsi="Times New Roman" w:cs="Times New Roman"/>
          <w:sz w:val="24"/>
          <w:szCs w:val="24"/>
        </w:rPr>
        <w:t>javító-szolgáltató tevékenységre;</w:t>
      </w:r>
    </w:p>
    <w:p w:rsidR="006409CE" w:rsidRDefault="006409CE" w:rsidP="006409C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vendéglátó-ipari előkert céljára, üzleti szállítás, vagy rakodás alkalmával göngyölegek elhelyezésére, árukirakodásra;</w:t>
      </w:r>
    </w:p>
    <w:p w:rsidR="00150A97" w:rsidRDefault="00150A97" w:rsidP="006409C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kiállítás, vásár, alkalmi vásár-, sport-, kulturális és cirkuszi rendezvények, tovább mutatványos tevékenység céljára;</w:t>
      </w:r>
    </w:p>
    <w:p w:rsidR="00150A97" w:rsidRDefault="00150A97" w:rsidP="006409C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állandó jellegű létesítmények (tároló) elhelyezésére;</w:t>
      </w:r>
    </w:p>
    <w:p w:rsidR="00150A97" w:rsidRDefault="00150A97" w:rsidP="006409C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tüzelő 7 napon túli tárolásához;</w:t>
      </w:r>
    </w:p>
    <w:p w:rsidR="00150A97" w:rsidRDefault="00150A97" w:rsidP="006409C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ideiglenes jellegű építmény elhelyezéséhez (lakodalmas sátor);</w:t>
      </w:r>
    </w:p>
    <w:p w:rsidR="00150A97" w:rsidRDefault="00150A97" w:rsidP="006409C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ingatlanra történő közműcsatlakozás, bekötővezeték létesítéséhez, csere, javítás;</w:t>
      </w:r>
    </w:p>
    <w:p w:rsidR="00150A97" w:rsidRDefault="00150A97" w:rsidP="006409CE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film- és televízió felvételre;</w:t>
      </w:r>
    </w:p>
    <w:p w:rsidR="004B5C87" w:rsidRDefault="00150A97" w:rsidP="004B5C87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ingatlanok előtti közterület mezőgazdasági célú használatához.</w:t>
      </w:r>
      <w:r w:rsidR="004F7BC2" w:rsidRPr="006409C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B5C87" w:rsidRDefault="004B5C87" w:rsidP="004B5C87">
      <w:pPr>
        <w:rPr>
          <w:rFonts w:ascii="Times New Roman" w:hAnsi="Times New Roman" w:cs="Times New Roman"/>
          <w:sz w:val="24"/>
          <w:szCs w:val="24"/>
        </w:rPr>
      </w:pPr>
    </w:p>
    <w:p w:rsidR="004B5C87" w:rsidRPr="007028CD" w:rsidRDefault="004B5C87" w:rsidP="004B5C87">
      <w:pPr>
        <w:rPr>
          <w:rFonts w:ascii="Times New Roman" w:hAnsi="Times New Roman" w:cs="Times New Roman"/>
          <w:b/>
          <w:sz w:val="24"/>
          <w:szCs w:val="24"/>
        </w:rPr>
      </w:pPr>
      <w:r w:rsidRPr="007028CD">
        <w:rPr>
          <w:rFonts w:ascii="Times New Roman" w:hAnsi="Times New Roman" w:cs="Times New Roman"/>
          <w:b/>
          <w:sz w:val="24"/>
          <w:szCs w:val="24"/>
        </w:rPr>
        <w:t>Eljárás menete:</w:t>
      </w:r>
    </w:p>
    <w:p w:rsidR="004B5C87" w:rsidRDefault="004B5C87" w:rsidP="004B5C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kérelem elbírására a polgármester jogosult. A kérelmet a Polgármesteri Hivatalban kell előterjeszteni, az alábbi jogszabály által előírt tartalommal:</w:t>
      </w:r>
    </w:p>
    <w:p w:rsidR="004B5C87" w:rsidRDefault="008561DB" w:rsidP="008561DB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engedélyt kérő nevét és személyes adatait, jogi személy esetén a cég megnevezését, levelezési címét és vállalkozási engedély vagy cégjegyzék számát,</w:t>
      </w:r>
    </w:p>
    <w:p w:rsidR="008561DB" w:rsidRDefault="008561DB" w:rsidP="008561DB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közterület-használat céljának, helyének, módjának és mértékének pontos meghatározását</w:t>
      </w:r>
    </w:p>
    <w:p w:rsidR="008561DB" w:rsidRDefault="008561DB" w:rsidP="008561DB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közterület- használatáért felelős személy nevét, címét és telefonszámát;</w:t>
      </w:r>
    </w:p>
    <w:p w:rsidR="008561DB" w:rsidRDefault="008561DB" w:rsidP="008561DB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helyszíni vázlatot, amelyen feltüntetik a használni kívánt közterületen és annak közvetlen környezetében található létesítményeket, köztárgyakat és úttartozékokat, valamint zöldleltárt, illetve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igénybeveendő közterületet (M=1250 illetve M=1:200)</w:t>
      </w:r>
    </w:p>
    <w:p w:rsidR="008F26C5" w:rsidRDefault="008F26C5" w:rsidP="008F2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formanyomtatvány elérhető a település (</w:t>
      </w:r>
      <w:hyperlink r:id="rId6" w:history="1">
        <w:r w:rsidRPr="00762301">
          <w:rPr>
            <w:rStyle w:val="Hiperhivatkozs"/>
            <w:rFonts w:ascii="Times New Roman" w:hAnsi="Times New Roman" w:cs="Times New Roman"/>
            <w:sz w:val="24"/>
            <w:szCs w:val="24"/>
          </w:rPr>
          <w:t>www.szatymaz.hu</w:t>
        </w:r>
      </w:hyperlink>
      <w:r>
        <w:rPr>
          <w:rFonts w:ascii="Times New Roman" w:hAnsi="Times New Roman" w:cs="Times New Roman"/>
          <w:sz w:val="24"/>
          <w:szCs w:val="24"/>
        </w:rPr>
        <w:t>) oldalán.</w:t>
      </w:r>
    </w:p>
    <w:p w:rsidR="001670A6" w:rsidRDefault="001670A6" w:rsidP="008F2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Eljárási határidő: 8 nap, teljes eljárásban 60 nap.</w:t>
      </w:r>
    </w:p>
    <w:p w:rsidR="001670A6" w:rsidRDefault="001670A6" w:rsidP="008F2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a kérelem megfelel a jogszabályban előírt követelményeknek, a Polgármester határozatában megadja a közterület-használati engedélyt, és rendelkezik a közterület-használati díj mértékéről.</w:t>
      </w:r>
    </w:p>
    <w:p w:rsidR="001670A6" w:rsidRDefault="001670A6" w:rsidP="008F2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közterület-használati díjat a rendelet 1. számú mellékletet tartalmazza.</w:t>
      </w:r>
    </w:p>
    <w:p w:rsidR="001670A6" w:rsidRDefault="001670A6" w:rsidP="008F26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Engedély nélküli közterület használat jogkövetkezményeit a rend</w:t>
      </w:r>
      <w:r w:rsidR="007028CD">
        <w:rPr>
          <w:rFonts w:ascii="Times New Roman" w:hAnsi="Times New Roman" w:cs="Times New Roman"/>
          <w:sz w:val="24"/>
          <w:szCs w:val="24"/>
        </w:rPr>
        <w:t>elet 17. §</w:t>
      </w:r>
      <w:proofErr w:type="spellStart"/>
      <w:r w:rsidR="007028CD">
        <w:rPr>
          <w:rFonts w:ascii="Times New Roman" w:hAnsi="Times New Roman" w:cs="Times New Roman"/>
          <w:sz w:val="24"/>
          <w:szCs w:val="24"/>
        </w:rPr>
        <w:t>-a</w:t>
      </w:r>
      <w:proofErr w:type="spellEnd"/>
      <w:r w:rsidR="007028CD">
        <w:rPr>
          <w:rFonts w:ascii="Times New Roman" w:hAnsi="Times New Roman" w:cs="Times New Roman"/>
          <w:sz w:val="24"/>
          <w:szCs w:val="24"/>
        </w:rPr>
        <w:t xml:space="preserve"> tartalmazza.</w:t>
      </w:r>
    </w:p>
    <w:p w:rsidR="007028CD" w:rsidRDefault="007028CD" w:rsidP="008F26C5">
      <w:pPr>
        <w:rPr>
          <w:rFonts w:ascii="Times New Roman" w:hAnsi="Times New Roman" w:cs="Times New Roman"/>
          <w:sz w:val="24"/>
          <w:szCs w:val="24"/>
        </w:rPr>
      </w:pPr>
    </w:p>
    <w:p w:rsidR="001670A6" w:rsidRPr="001670A6" w:rsidRDefault="001670A6" w:rsidP="008F26C5">
      <w:pPr>
        <w:rPr>
          <w:rFonts w:ascii="Times New Roman" w:hAnsi="Times New Roman" w:cs="Times New Roman"/>
          <w:b/>
          <w:sz w:val="24"/>
          <w:szCs w:val="24"/>
        </w:rPr>
      </w:pPr>
      <w:r w:rsidRPr="001670A6">
        <w:rPr>
          <w:rFonts w:ascii="Times New Roman" w:hAnsi="Times New Roman" w:cs="Times New Roman"/>
          <w:b/>
          <w:sz w:val="24"/>
          <w:szCs w:val="24"/>
        </w:rPr>
        <w:t xml:space="preserve">Ideiglenes </w:t>
      </w:r>
      <w:proofErr w:type="gramStart"/>
      <w:r w:rsidRPr="001670A6">
        <w:rPr>
          <w:rFonts w:ascii="Times New Roman" w:hAnsi="Times New Roman" w:cs="Times New Roman"/>
          <w:b/>
          <w:sz w:val="24"/>
          <w:szCs w:val="24"/>
        </w:rPr>
        <w:t>zöldség-gyümölcs árusítási</w:t>
      </w:r>
      <w:proofErr w:type="gramEnd"/>
      <w:r w:rsidRPr="001670A6">
        <w:rPr>
          <w:rFonts w:ascii="Times New Roman" w:hAnsi="Times New Roman" w:cs="Times New Roman"/>
          <w:b/>
          <w:sz w:val="24"/>
          <w:szCs w:val="24"/>
        </w:rPr>
        <w:t xml:space="preserve"> engedély</w:t>
      </w:r>
    </w:p>
    <w:p w:rsidR="001670A6" w:rsidRDefault="001670A6" w:rsidP="00D91F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Szatymaz Dózsa György u. 18. szám alatt lévő ingatlan mellett, a Kossuth utca felől kiépített tetővel ellátott elárusító helyen árusítás az erre a célra rendszeresített árusítási engedéllyel történhet.</w:t>
      </w:r>
    </w:p>
    <w:p w:rsidR="00CE79B8" w:rsidRDefault="00CE79B8" w:rsidP="00D91FCE">
      <w:pPr>
        <w:rPr>
          <w:rFonts w:ascii="Times New Roman" w:hAnsi="Times New Roman" w:cs="Times New Roman"/>
          <w:sz w:val="24"/>
          <w:szCs w:val="24"/>
        </w:rPr>
      </w:pPr>
    </w:p>
    <w:p w:rsidR="001670A6" w:rsidRPr="007028CD" w:rsidRDefault="001670A6" w:rsidP="00D91FCE">
      <w:pPr>
        <w:rPr>
          <w:rFonts w:ascii="Times New Roman" w:hAnsi="Times New Roman" w:cs="Times New Roman"/>
          <w:b/>
          <w:sz w:val="24"/>
          <w:szCs w:val="24"/>
        </w:rPr>
      </w:pPr>
      <w:r w:rsidRPr="007028CD">
        <w:rPr>
          <w:rFonts w:ascii="Times New Roman" w:hAnsi="Times New Roman" w:cs="Times New Roman"/>
          <w:b/>
          <w:sz w:val="24"/>
          <w:szCs w:val="24"/>
        </w:rPr>
        <w:t>Eljárás menete:</w:t>
      </w:r>
    </w:p>
    <w:p w:rsidR="001670A6" w:rsidRDefault="001670A6" w:rsidP="00D91F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árusítási engedélyt kérelemre a polgármester adja meg legfeljebb 1 évre. A kérelmet a Polgármesteri Hivatalhoz kell benyújtani. </w:t>
      </w:r>
    </w:p>
    <w:p w:rsidR="001670A6" w:rsidRDefault="001670A6" w:rsidP="00D91F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formanyo</w:t>
      </w:r>
      <w:r w:rsidR="00F907F5">
        <w:rPr>
          <w:rFonts w:ascii="Times New Roman" w:hAnsi="Times New Roman" w:cs="Times New Roman"/>
          <w:sz w:val="24"/>
          <w:szCs w:val="24"/>
        </w:rPr>
        <w:t>mtatvány elérhető a település (</w:t>
      </w:r>
      <w:hyperlink r:id="rId7" w:history="1">
        <w:r w:rsidR="00F907F5" w:rsidRPr="00635E93">
          <w:rPr>
            <w:rStyle w:val="Hiperhivatkozs"/>
            <w:rFonts w:ascii="Times New Roman" w:hAnsi="Times New Roman" w:cs="Times New Roman"/>
            <w:sz w:val="24"/>
            <w:szCs w:val="24"/>
          </w:rPr>
          <w:t>www.szatymaz.hu</w:t>
        </w:r>
      </w:hyperlink>
      <w:r w:rsidR="00F907F5">
        <w:rPr>
          <w:rFonts w:ascii="Times New Roman" w:hAnsi="Times New Roman" w:cs="Times New Roman"/>
          <w:sz w:val="24"/>
          <w:szCs w:val="24"/>
        </w:rPr>
        <w:t>) oldalán.</w:t>
      </w:r>
    </w:p>
    <w:p w:rsidR="001670A6" w:rsidRDefault="001670A6" w:rsidP="00D91F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Árusítási engedély csak saját termelésű </w:t>
      </w:r>
      <w:r w:rsidR="007028CD">
        <w:rPr>
          <w:rFonts w:ascii="Times New Roman" w:hAnsi="Times New Roman" w:cs="Times New Roman"/>
          <w:sz w:val="24"/>
          <w:szCs w:val="24"/>
        </w:rPr>
        <w:t>zöldség-gyümölcs árusítására adható, aki az alábbi együttes feltételeknek megfelel:</w:t>
      </w:r>
    </w:p>
    <w:p w:rsidR="007028CD" w:rsidRDefault="007028CD" w:rsidP="007028C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 folytat kereskedelmi, vállalkozói tevékenységet, továbbá</w:t>
      </w:r>
    </w:p>
    <w:p w:rsidR="007028CD" w:rsidRDefault="007028CD" w:rsidP="007028C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őstermelői igazolvánnyal rendel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kezik, továbbá</w:t>
      </w:r>
    </w:p>
    <w:p w:rsidR="007028CD" w:rsidRPr="009C554F" w:rsidRDefault="007028CD" w:rsidP="007028C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használatában</w:t>
      </w:r>
      <w:r w:rsidR="003B06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tulajdonában 3000 m2-t meg nem haladó mezőgazdasági termény előállítására alkalmas földterület van.</w:t>
      </w:r>
    </w:p>
    <w:p w:rsidR="007028CD" w:rsidRDefault="007028CD" w:rsidP="007028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Eljárási határidő: 8 nap, teljes eljárásban 60 nap.</w:t>
      </w:r>
    </w:p>
    <w:p w:rsidR="007028CD" w:rsidRDefault="007028CD" w:rsidP="007028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Amennyiben a kérelem megfelel a jogszabályban előírt követelményeknek, a Polgármester megadja az árusítási engedélyt.</w:t>
      </w:r>
    </w:p>
    <w:p w:rsidR="007028CD" w:rsidRDefault="00CE79B8" w:rsidP="007028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közterület-használati engedély és az árusítási engedély meglétét és az abban foglaltak betartását a Közterület-felügyelő ellenőrizheti.</w:t>
      </w:r>
    </w:p>
    <w:p w:rsidR="007028CD" w:rsidRPr="00CE79B8" w:rsidRDefault="007028CD" w:rsidP="007028CD">
      <w:pPr>
        <w:rPr>
          <w:rFonts w:ascii="Times New Roman" w:hAnsi="Times New Roman" w:cs="Times New Roman"/>
          <w:b/>
          <w:sz w:val="24"/>
          <w:szCs w:val="24"/>
        </w:rPr>
      </w:pPr>
      <w:r w:rsidRPr="00CE79B8">
        <w:rPr>
          <w:rFonts w:ascii="Times New Roman" w:hAnsi="Times New Roman" w:cs="Times New Roman"/>
          <w:b/>
          <w:sz w:val="24"/>
          <w:szCs w:val="24"/>
        </w:rPr>
        <w:t>Vonatkozó főbb jogszabályok:</w:t>
      </w:r>
    </w:p>
    <w:p w:rsidR="007028CD" w:rsidRDefault="007028CD" w:rsidP="007028C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közterület használatról, közterület használati díjról, valamint a </w:t>
      </w:r>
      <w:proofErr w:type="gramStart"/>
      <w:r>
        <w:rPr>
          <w:rFonts w:ascii="Times New Roman" w:hAnsi="Times New Roman" w:cs="Times New Roman"/>
          <w:sz w:val="24"/>
          <w:szCs w:val="24"/>
        </w:rPr>
        <w:t>zöldség-gyümölcs árusítási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engedélyről szóló 16/2022 (XI.18.) önkormányzati rendelet</w:t>
      </w:r>
    </w:p>
    <w:p w:rsidR="007028CD" w:rsidRDefault="007028CD" w:rsidP="007028C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általános közigazgatási rendtartásról szóló 2016. évi CL. törvény</w:t>
      </w:r>
    </w:p>
    <w:p w:rsidR="007028CD" w:rsidRPr="007028CD" w:rsidRDefault="007028CD" w:rsidP="007028C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illetékről szóló 1990. évi XCIII. törvény</w:t>
      </w:r>
    </w:p>
    <w:p w:rsidR="001670A6" w:rsidRDefault="00D91FCE" w:rsidP="00D91F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1FCE" w:rsidRPr="00D91FCE" w:rsidRDefault="00D91FCE" w:rsidP="00D91F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91FCE" w:rsidRPr="00D91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12DEF"/>
    <w:multiLevelType w:val="hybridMultilevel"/>
    <w:tmpl w:val="38AED4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21410"/>
    <w:multiLevelType w:val="hybridMultilevel"/>
    <w:tmpl w:val="18082B42"/>
    <w:lvl w:ilvl="0" w:tplc="0D4C8E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82E7CF1"/>
    <w:multiLevelType w:val="hybridMultilevel"/>
    <w:tmpl w:val="9D486848"/>
    <w:lvl w:ilvl="0" w:tplc="8CEE23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FCE"/>
    <w:rsid w:val="00150A97"/>
    <w:rsid w:val="001670A6"/>
    <w:rsid w:val="003B0672"/>
    <w:rsid w:val="004B5C87"/>
    <w:rsid w:val="004F7BC2"/>
    <w:rsid w:val="006409CE"/>
    <w:rsid w:val="00657522"/>
    <w:rsid w:val="007028CD"/>
    <w:rsid w:val="008561DB"/>
    <w:rsid w:val="008F26C5"/>
    <w:rsid w:val="009C554F"/>
    <w:rsid w:val="00CE1978"/>
    <w:rsid w:val="00CE79B8"/>
    <w:rsid w:val="00D91FCE"/>
    <w:rsid w:val="00F9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197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F26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197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F26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szatymaz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zatymaz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554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Hivatal</dc:creator>
  <cp:lastModifiedBy>Hivatal</cp:lastModifiedBy>
  <cp:revision>15</cp:revision>
  <cp:lastPrinted>2022-12-15T10:00:00Z</cp:lastPrinted>
  <dcterms:created xsi:type="dcterms:W3CDTF">2022-12-14T10:56:00Z</dcterms:created>
  <dcterms:modified xsi:type="dcterms:W3CDTF">2022-12-15T10:08:00Z</dcterms:modified>
</cp:coreProperties>
</file>